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Prova parallela  Primo quadrimestre A.S. 2018/2019</w:t>
      </w:r>
    </w:p>
    <w:p>
      <w:pPr>
        <w:pStyle w:val="Corpo A"/>
      </w:pPr>
    </w:p>
    <w:p>
      <w:pPr>
        <w:pStyle w:val="Corpo A"/>
      </w:pPr>
      <w:r>
        <w:rPr>
          <w:rtl w:val="0"/>
        </w:rPr>
        <w:t xml:space="preserve">CLASSE </w:t>
      </w:r>
      <w:r>
        <w:rPr>
          <w:rtl w:val="0"/>
        </w:rPr>
        <w:t>……</w:t>
      </w:r>
      <w:r>
        <w:rPr>
          <w:rtl w:val="0"/>
        </w:rPr>
        <w:t xml:space="preserve">.     </w:t>
      </w:r>
    </w:p>
    <w:p>
      <w:pPr>
        <w:pStyle w:val="Corpo A"/>
      </w:pPr>
      <w:r>
        <w:rPr>
          <w:rtl w:val="0"/>
        </w:rPr>
        <w:t xml:space="preserve">     </w:t>
      </w:r>
    </w:p>
    <w:p>
      <w:pPr>
        <w:pStyle w:val="Corpo A"/>
      </w:pPr>
      <w:r>
        <w:rPr>
          <w:rtl w:val="0"/>
        </w:rPr>
        <w:t>DOCENTE</w:t>
      </w:r>
      <w:r>
        <w:rPr>
          <w:rtl w:val="0"/>
        </w:rPr>
        <w:t>……………</w:t>
      </w:r>
      <w:r>
        <w:rPr>
          <w:rtl w:val="0"/>
        </w:rPr>
        <w:t xml:space="preserve">.   </w:t>
      </w:r>
    </w:p>
    <w:p>
      <w:pPr>
        <w:pStyle w:val="Corpo A"/>
      </w:pPr>
      <w:r>
        <w:rPr>
          <w:rtl w:val="0"/>
        </w:rPr>
        <w:t xml:space="preserve">       </w:t>
      </w:r>
    </w:p>
    <w:p>
      <w:pPr>
        <w:pStyle w:val="Corpo A"/>
      </w:pPr>
      <w:r>
        <w:rPr>
          <w:rtl w:val="0"/>
        </w:rPr>
        <w:t xml:space="preserve">DISCIPLINA </w:t>
      </w:r>
      <w:r>
        <w:rPr>
          <w:rtl w:val="0"/>
        </w:rPr>
        <w:t>……………………</w:t>
      </w:r>
      <w:r>
        <w:rPr>
          <w:rtl w:val="0"/>
        </w:rPr>
        <w:t>.</w:t>
      </w:r>
    </w:p>
    <w:p>
      <w:pPr>
        <w:pStyle w:val="Corpo A"/>
      </w:pPr>
    </w:p>
    <w:tbl>
      <w:tblPr>
        <w:tblW w:w="145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803"/>
        <w:gridCol w:w="4463"/>
        <w:gridCol w:w="4586"/>
        <w:gridCol w:w="1720"/>
      </w:tblGrid>
      <w:tr>
        <w:tblPrEx>
          <w:shd w:val="clear" w:color="auto" w:fill="499bc9"/>
        </w:tblPrEx>
        <w:trPr>
          <w:trHeight w:val="297" w:hRule="atLeast"/>
          <w:tblHeader/>
        </w:trPr>
        <w:tc>
          <w:tcPr>
            <w:tcW w:type="dxa" w:w="38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88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jc w:val="center"/>
            </w:pPr>
            <w:r>
              <w:rPr>
                <w:rFonts w:ascii="Helvetica" w:hAnsi="Helvetica"/>
                <w:rtl w:val="0"/>
              </w:rPr>
              <w:t>ALUNNI</w:t>
            </w:r>
          </w:p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rtl w:val="0"/>
              </w:rPr>
              <w:t xml:space="preserve">CONOSCENZE </w:t>
            </w:r>
          </w:p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rtl w:val="0"/>
              </w:rPr>
              <w:t xml:space="preserve">COMPETENZE </w:t>
            </w:r>
          </w:p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rtl w:val="0"/>
              </w:rPr>
              <w:t xml:space="preserve">VOTO </w:t>
            </w:r>
          </w:p>
          <w:p>
            <w:pPr>
              <w:pStyle w:val="Stile tabella 2"/>
              <w:jc w:val="center"/>
            </w:pPr>
            <w:r>
              <w:rPr>
                <w:rFonts w:ascii="Helvetica" w:hAnsi="Helvetica"/>
                <w:rtl w:val="0"/>
              </w:rPr>
              <w:t>ATTRIBUITO</w:t>
            </w:r>
          </w:p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38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7" w:hRule="atLeast"/>
        </w:trPr>
        <w:tc>
          <w:tcPr>
            <w:tcW w:type="dxa" w:w="38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7" w:hRule="atLeast"/>
        </w:trPr>
        <w:tc>
          <w:tcPr>
            <w:tcW w:type="dxa" w:w="380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3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9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258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076"/>
        <w:gridCol w:w="1510"/>
      </w:tblGrid>
      <w:tr>
        <w:tblPrEx>
          <w:shd w:val="clear" w:color="auto" w:fill="499bc9"/>
        </w:tblPrEx>
        <w:trPr>
          <w:trHeight w:val="488" w:hRule="atLeast"/>
          <w:tblHeader/>
        </w:trPr>
        <w:tc>
          <w:tcPr>
            <w:tcW w:type="dxa" w:w="10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jc w:val="right"/>
            </w:pPr>
            <w:r>
              <w:rPr>
                <w:rFonts w:ascii="Helvetica" w:hAnsi="Helvetica"/>
                <w:rtl w:val="0"/>
              </w:rPr>
              <w:t>VOTI</w:t>
            </w:r>
          </w:p>
        </w:tc>
        <w:tc>
          <w:tcPr>
            <w:tcW w:type="dxa" w:w="1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jc w:val="right"/>
            </w:pPr>
            <w:r>
              <w:rPr>
                <w:rFonts w:ascii="Helvetica" w:hAnsi="Helvetica"/>
                <w:rtl w:val="0"/>
              </w:rPr>
              <w:t xml:space="preserve">TOTALE </w:t>
            </w:r>
          </w:p>
          <w:p>
            <w:pPr>
              <w:pStyle w:val="Stile tabella 1"/>
              <w:jc w:val="right"/>
            </w:pPr>
            <w:r>
              <w:rPr>
                <w:rFonts w:ascii="Helvetica" w:hAnsi="Helvetica"/>
                <w:rtl w:val="0"/>
              </w:rPr>
              <w:t xml:space="preserve">VOTI </w:t>
            </w:r>
          </w:p>
        </w:tc>
      </w:tr>
      <w:tr>
        <w:tblPrEx>
          <w:shd w:val="clear" w:color="auto" w:fill="ceddeb"/>
        </w:tblPrEx>
        <w:trPr>
          <w:trHeight w:val="297" w:hRule="atLeast"/>
        </w:trPr>
        <w:tc>
          <w:tcPr>
            <w:tcW w:type="dxa" w:w="107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jc w:val="right"/>
            </w:pPr>
            <w:r>
              <w:rPr>
                <w:rFonts w:ascii="Helvetica" w:hAnsi="Helvetica"/>
                <w:rtl w:val="0"/>
              </w:rPr>
              <w:t>1-3</w:t>
            </w:r>
          </w:p>
        </w:tc>
        <w:tc>
          <w:tcPr>
            <w:tcW w:type="dxa" w:w="1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10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4</w:t>
            </w:r>
          </w:p>
        </w:tc>
        <w:tc>
          <w:tcPr>
            <w:tcW w:type="dxa" w:w="150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10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5</w:t>
            </w:r>
          </w:p>
        </w:tc>
        <w:tc>
          <w:tcPr>
            <w:tcW w:type="dxa" w:w="150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10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6</w:t>
            </w:r>
          </w:p>
        </w:tc>
        <w:tc>
          <w:tcPr>
            <w:tcW w:type="dxa" w:w="150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10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7</w:t>
            </w:r>
          </w:p>
        </w:tc>
        <w:tc>
          <w:tcPr>
            <w:tcW w:type="dxa" w:w="150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10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8</w:t>
            </w:r>
          </w:p>
        </w:tc>
        <w:tc>
          <w:tcPr>
            <w:tcW w:type="dxa" w:w="150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10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9</w:t>
            </w:r>
          </w:p>
        </w:tc>
        <w:tc>
          <w:tcPr>
            <w:tcW w:type="dxa" w:w="150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10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10</w:t>
            </w:r>
          </w:p>
        </w:tc>
        <w:tc>
          <w:tcPr>
            <w:tcW w:type="dxa" w:w="150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</w:pPr>
    </w:p>
    <w:p>
      <w:pPr>
        <w:pStyle w:val="Corpo A"/>
        <w:widowControl w:val="0"/>
        <w:ind w:left="108" w:hanging="108"/>
      </w:pPr>
    </w:p>
    <w:p>
      <w:pPr>
        <w:pStyle w:val="Corpo A"/>
      </w:pPr>
    </w:p>
    <w:p>
      <w:pPr>
        <w:pStyle w:val="Corpo A"/>
      </w:pPr>
    </w:p>
    <w:p>
      <w:pPr>
        <w:pStyle w:val="Corpo A"/>
        <w:widowControl w:val="0"/>
        <w:ind w:left="108" w:hanging="108"/>
      </w:pPr>
    </w:p>
    <w:p>
      <w:pPr>
        <w:pStyle w:val="Corpo A"/>
      </w:pPr>
    </w:p>
    <w:p>
      <w:pPr>
        <w:pStyle w:val="Corpo A"/>
      </w:pPr>
      <w:r>
        <w:rPr>
          <w:rtl w:val="0"/>
        </w:rPr>
        <w:t>LE FF.SS BUONANNO/ FATO</w: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Stile tabella 1">
    <w:name w:val="Stile tabella 1"/>
    <w:next w:val="Stile tabel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